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3A" w:rsidRDefault="003209E9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Hlk144989604"/>
      <w:bookmarkStart w:id="1" w:name="_GoBack"/>
      <w:bookmarkEnd w:id="1"/>
      <w:r>
        <w:rPr>
          <w:rFonts w:ascii="標楷體" w:eastAsia="標楷體" w:hAnsi="標楷體"/>
          <w:b/>
          <w:bCs/>
          <w:color w:val="000000"/>
          <w:sz w:val="36"/>
          <w:szCs w:val="36"/>
        </w:rPr>
        <w:t>彰化縣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112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學年度臺灣母語繪本製作比賽實施計畫</w:t>
      </w:r>
    </w:p>
    <w:p w:rsidR="008F403A" w:rsidRDefault="003209E9">
      <w:pPr>
        <w:jc w:val="right"/>
        <w:rPr>
          <w:rFonts w:ascii="標楷體" w:eastAsia="標楷體" w:hAnsi="標楷體"/>
          <w:color w:val="000000"/>
          <w:lang w:val="en-NZ"/>
        </w:rPr>
      </w:pPr>
      <w:r>
        <w:rPr>
          <w:rFonts w:ascii="標楷體" w:eastAsia="標楷體" w:hAnsi="標楷體"/>
          <w:color w:val="000000"/>
          <w:lang w:val="en-NZ"/>
        </w:rPr>
        <w:t>113</w:t>
      </w:r>
      <w:r>
        <w:rPr>
          <w:rFonts w:ascii="標楷體" w:eastAsia="標楷體" w:hAnsi="標楷體"/>
          <w:color w:val="000000"/>
          <w:lang w:val="en-NZ"/>
        </w:rPr>
        <w:t>年</w:t>
      </w:r>
      <w:r>
        <w:rPr>
          <w:rFonts w:ascii="標楷體" w:eastAsia="標楷體" w:hAnsi="標楷體"/>
          <w:color w:val="000000"/>
          <w:lang w:val="en-NZ"/>
        </w:rPr>
        <w:t>2</w:t>
      </w:r>
      <w:r>
        <w:rPr>
          <w:rFonts w:ascii="標楷體" w:eastAsia="標楷體" w:hAnsi="標楷體"/>
          <w:color w:val="000000"/>
          <w:lang w:val="en-NZ"/>
        </w:rPr>
        <w:t>月</w:t>
      </w:r>
      <w:r>
        <w:rPr>
          <w:rFonts w:ascii="標楷體" w:eastAsia="標楷體" w:hAnsi="標楷體"/>
          <w:color w:val="000000"/>
          <w:lang w:val="en-NZ"/>
        </w:rPr>
        <w:t>17</w:t>
      </w:r>
      <w:r>
        <w:rPr>
          <w:rFonts w:ascii="標楷體" w:eastAsia="標楷體" w:hAnsi="標楷體"/>
          <w:color w:val="000000"/>
          <w:lang w:val="en-NZ"/>
        </w:rPr>
        <w:t>日修正</w:t>
      </w:r>
    </w:p>
    <w:p w:rsidR="008F403A" w:rsidRDefault="003209E9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一、依據：</w:t>
      </w:r>
    </w:p>
    <w:p w:rsidR="008F403A" w:rsidRDefault="003209E9">
      <w:pPr>
        <w:spacing w:line="460" w:lineRule="exact"/>
        <w:ind w:left="1130" w:hanging="566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教育部國民及學前教育署</w:t>
      </w:r>
      <w:r>
        <w:rPr>
          <w:rFonts w:ascii="MS Gothic" w:eastAsia="MS Gothic" w:hAnsi="MS Gothic" w:cs="MS Gothic"/>
          <w:color w:val="000000"/>
          <w:sz w:val="28"/>
          <w:szCs w:val="28"/>
        </w:rPr>
        <w:t>​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9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日臺教國署國字第</w:t>
      </w:r>
      <w:r>
        <w:rPr>
          <w:rFonts w:ascii="MS Gothic" w:eastAsia="MS Gothic" w:hAnsi="MS Gothic" w:cs="MS Gothic"/>
          <w:color w:val="000000"/>
          <w:sz w:val="28"/>
          <w:szCs w:val="28"/>
        </w:rPr>
        <w:t>​</w:t>
      </w:r>
      <w:r>
        <w:rPr>
          <w:rFonts w:ascii="標楷體" w:eastAsia="標楷體" w:hAnsi="標楷體"/>
          <w:color w:val="000000"/>
          <w:sz w:val="28"/>
          <w:szCs w:val="28"/>
        </w:rPr>
        <w:t>1120112598</w:t>
      </w:r>
      <w:r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8F403A" w:rsidRDefault="003209E9">
      <w:pPr>
        <w:spacing w:line="460" w:lineRule="exact"/>
        <w:ind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本府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學年度推動國民中小學本土教育整體推動方案計畫。</w:t>
      </w:r>
    </w:p>
    <w:p w:rsidR="008F403A" w:rsidRDefault="003209E9">
      <w:pPr>
        <w:spacing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二、目的：</w:t>
      </w:r>
    </w:p>
    <w:p w:rsidR="008F403A" w:rsidRDefault="003209E9">
      <w:pPr>
        <w:spacing w:before="180" w:line="46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為鼓勵各校學生提高母語語言表達能力及繪本創作能力。</w:t>
      </w:r>
    </w:p>
    <w:p w:rsidR="008F403A" w:rsidRDefault="003209E9">
      <w:pPr>
        <w:spacing w:before="180" w:line="46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/>
          <w:color w:val="000000"/>
          <w:sz w:val="28"/>
          <w:szCs w:val="28"/>
        </w:rPr>
        <w:t>彰化縣政府</w:t>
      </w:r>
    </w:p>
    <w:p w:rsidR="008F403A" w:rsidRDefault="003209E9">
      <w:pPr>
        <w:spacing w:before="180" w:line="460" w:lineRule="exact"/>
      </w:pPr>
      <w:r>
        <w:rPr>
          <w:rFonts w:ascii="標楷體" w:eastAsia="標楷體" w:hAnsi="標楷體"/>
          <w:b/>
          <w:color w:val="000000"/>
          <w:sz w:val="28"/>
          <w:szCs w:val="28"/>
        </w:rPr>
        <w:t>四、承辦單位：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彰化縣花壇鄉三春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國民小學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F403A" w:rsidRDefault="003209E9">
      <w:pPr>
        <w:spacing w:before="180" w:line="460" w:lineRule="exact"/>
        <w:ind w:left="1962" w:hanging="1962"/>
      </w:pPr>
      <w:r>
        <w:rPr>
          <w:rFonts w:ascii="標楷體" w:eastAsia="標楷體" w:hAnsi="標楷體"/>
          <w:b/>
          <w:color w:val="000000"/>
          <w:sz w:val="28"/>
          <w:szCs w:val="28"/>
        </w:rPr>
        <w:t>五、參加對象：</w:t>
      </w:r>
      <w:r>
        <w:rPr>
          <w:rFonts w:ascii="標楷體" w:eastAsia="標楷體" w:hAnsi="標楷體"/>
          <w:color w:val="000000"/>
          <w:sz w:val="28"/>
          <w:szCs w:val="28"/>
        </w:rPr>
        <w:t>凡就讀本縣公私立國民中小學學生，採自由報名方式。</w:t>
      </w:r>
    </w:p>
    <w:p w:rsidR="008F403A" w:rsidRDefault="003209E9">
      <w:pPr>
        <w:spacing w:before="180" w:line="460" w:lineRule="exact"/>
        <w:ind w:left="1962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六、參賽組別：</w:t>
      </w:r>
    </w:p>
    <w:p w:rsidR="008F403A" w:rsidRDefault="003209E9">
      <w:pPr>
        <w:spacing w:line="460" w:lineRule="exact"/>
        <w:ind w:left="1078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依學生年級分為：</w:t>
      </w:r>
    </w:p>
    <w:p w:rsidR="008F403A" w:rsidRDefault="003209E9">
      <w:pPr>
        <w:spacing w:line="460" w:lineRule="exact"/>
        <w:ind w:left="1078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1.</w:t>
      </w:r>
      <w:r>
        <w:rPr>
          <w:rFonts w:ascii="標楷體" w:eastAsia="標楷體" w:hAnsi="標楷體"/>
          <w:color w:val="000000"/>
          <w:sz w:val="28"/>
          <w:szCs w:val="28"/>
        </w:rPr>
        <w:t>國小低年級組（國小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年級）。</w:t>
      </w:r>
    </w:p>
    <w:p w:rsidR="008F403A" w:rsidRDefault="003209E9">
      <w:pPr>
        <w:spacing w:line="460" w:lineRule="exact"/>
        <w:ind w:left="1078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2.</w:t>
      </w:r>
      <w:r>
        <w:rPr>
          <w:rFonts w:ascii="標楷體" w:eastAsia="標楷體" w:hAnsi="標楷體"/>
          <w:color w:val="000000"/>
          <w:sz w:val="28"/>
          <w:szCs w:val="28"/>
        </w:rPr>
        <w:t>國小高年級組（國小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年級）。</w:t>
      </w:r>
    </w:p>
    <w:p w:rsidR="008F403A" w:rsidRDefault="003209E9">
      <w:pPr>
        <w:spacing w:line="460" w:lineRule="exact"/>
        <w:ind w:left="1075" w:firstLine="56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3.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國中組。</w:t>
      </w:r>
    </w:p>
    <w:p w:rsidR="008F403A" w:rsidRDefault="003209E9">
      <w:pPr>
        <w:spacing w:line="460" w:lineRule="exact"/>
        <w:ind w:left="1078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依語文種類分為：</w:t>
      </w:r>
    </w:p>
    <w:p w:rsidR="008F403A" w:rsidRDefault="003209E9">
      <w:pPr>
        <w:spacing w:line="460" w:lineRule="exact"/>
        <w:ind w:left="1078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1.</w:t>
      </w:r>
      <w:r>
        <w:rPr>
          <w:rFonts w:ascii="標楷體" w:eastAsia="標楷體" w:hAnsi="標楷體"/>
          <w:color w:val="000000"/>
          <w:sz w:val="28"/>
          <w:szCs w:val="28"/>
        </w:rPr>
        <w:t>閩南語。</w:t>
      </w:r>
    </w:p>
    <w:p w:rsidR="008F403A" w:rsidRDefault="003209E9">
      <w:pPr>
        <w:spacing w:line="460" w:lineRule="exact"/>
        <w:ind w:left="1078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2.</w:t>
      </w:r>
      <w:r>
        <w:rPr>
          <w:rFonts w:ascii="標楷體" w:eastAsia="標楷體" w:hAnsi="標楷體"/>
          <w:color w:val="000000"/>
          <w:sz w:val="28"/>
          <w:szCs w:val="28"/>
        </w:rPr>
        <w:t>客家語。</w:t>
      </w:r>
    </w:p>
    <w:p w:rsidR="008F403A" w:rsidRDefault="003209E9">
      <w:pPr>
        <w:spacing w:line="460" w:lineRule="exact"/>
        <w:ind w:left="1078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3.</w:t>
      </w:r>
      <w:r>
        <w:rPr>
          <w:rFonts w:ascii="標楷體" w:eastAsia="標楷體" w:hAnsi="標楷體"/>
          <w:color w:val="000000"/>
          <w:sz w:val="28"/>
          <w:szCs w:val="28"/>
        </w:rPr>
        <w:t>原住民族語。</w:t>
      </w:r>
    </w:p>
    <w:p w:rsidR="008F403A" w:rsidRDefault="003209E9">
      <w:pPr>
        <w:spacing w:line="460" w:lineRule="exact"/>
        <w:ind w:left="1079" w:hanging="541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三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每校參賽件數不限。</w:t>
      </w:r>
    </w:p>
    <w:p w:rsidR="008F403A" w:rsidRDefault="003209E9">
      <w:pPr>
        <w:spacing w:before="180" w:line="460" w:lineRule="exact"/>
        <w:ind w:left="1962" w:hanging="1962"/>
      </w:pPr>
      <w:r>
        <w:rPr>
          <w:rFonts w:ascii="標楷體" w:eastAsia="標楷體" w:hAnsi="標楷體"/>
          <w:b/>
          <w:color w:val="000000"/>
          <w:sz w:val="28"/>
          <w:szCs w:val="28"/>
        </w:rPr>
        <w:t>七、作品主題：</w:t>
      </w:r>
      <w:r>
        <w:rPr>
          <w:rFonts w:ascii="標楷體" w:eastAsia="標楷體" w:hAnsi="標楷體"/>
          <w:color w:val="000000"/>
          <w:sz w:val="28"/>
          <w:szCs w:val="28"/>
        </w:rPr>
        <w:t>不設定主題，自由創作，以創作豐富多元之主題內容為原則。</w:t>
      </w:r>
    </w:p>
    <w:p w:rsidR="008F403A" w:rsidRDefault="003209E9">
      <w:pPr>
        <w:spacing w:before="180" w:line="460" w:lineRule="exact"/>
        <w:ind w:left="1962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八、作品規格：</w:t>
      </w:r>
      <w:r>
        <w:rPr>
          <w:rFonts w:ascii="標楷體" w:eastAsia="標楷體" w:hAnsi="標楷體"/>
          <w:b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color w:val="000000"/>
          <w:sz w:val="28"/>
          <w:szCs w:val="28"/>
        </w:rPr>
        <w:t>不符規定者不予評分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8F403A" w:rsidRDefault="003209E9">
      <w:pPr>
        <w:spacing w:line="460" w:lineRule="exact"/>
        <w:ind w:left="1078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作品應求形式完整（如封面、封底、內頁、頁次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/>
          <w:color w:val="000000"/>
          <w:sz w:val="28"/>
          <w:szCs w:val="28"/>
        </w:rPr>
        <w:t>）；每一作品內容不得少於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頁，最多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/>
          <w:color w:val="000000"/>
          <w:sz w:val="28"/>
          <w:szCs w:val="28"/>
        </w:rPr>
        <w:t>頁。</w:t>
      </w:r>
    </w:p>
    <w:p w:rsidR="008F403A" w:rsidRDefault="003209E9">
      <w:pPr>
        <w:spacing w:line="460" w:lineRule="exact"/>
        <w:ind w:left="1078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參賽作品不設定主題或文體（如：散文、詩歌、故事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/>
          <w:color w:val="000000"/>
          <w:sz w:val="28"/>
          <w:szCs w:val="28"/>
        </w:rPr>
        <w:t>均可），但必須自行創作，使用材料不限（水彩、蠟筆、水墨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/>
          <w:color w:val="000000"/>
          <w:sz w:val="28"/>
          <w:szCs w:val="28"/>
        </w:rPr>
        <w:t>皆可），以方便展示為原則。</w:t>
      </w:r>
    </w:p>
    <w:p w:rsidR="008F403A" w:rsidRDefault="003209E9">
      <w:pPr>
        <w:spacing w:line="460" w:lineRule="exact"/>
        <w:ind w:left="1120" w:hanging="112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作品以原始手工完成後送件，不可以印刷或手工完成後再經印刷或影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印處理後送件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不符規定者，將不予評比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F403A" w:rsidRDefault="003209E9">
      <w:pPr>
        <w:spacing w:line="460" w:lineRule="exact"/>
        <w:ind w:left="1078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繪本大小不設限。繪本製作之文字部份請一律以橫式（由左至右）書寫，字體大小不得小於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/>
          <w:color w:val="000000"/>
          <w:sz w:val="28"/>
          <w:szCs w:val="28"/>
        </w:rPr>
        <w:t>號字（</w:t>
      </w:r>
      <w:r>
        <w:rPr>
          <w:rFonts w:ascii="標楷體" w:eastAsia="標楷體" w:hAnsi="標楷體"/>
          <w:color w:val="000000"/>
          <w:sz w:val="28"/>
          <w:szCs w:val="28"/>
        </w:rPr>
        <w:t>14</w:t>
      </w:r>
      <w:r>
        <w:rPr>
          <w:rFonts w:ascii="標楷體" w:eastAsia="標楷體" w:hAnsi="標楷體"/>
          <w:color w:val="000000"/>
          <w:sz w:val="28"/>
          <w:szCs w:val="28"/>
        </w:rPr>
        <w:t>號可）。</w:t>
      </w:r>
    </w:p>
    <w:p w:rsidR="008F403A" w:rsidRDefault="003209E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得獎作品之成果專輯裝訂擬於左側。</w:t>
      </w:r>
    </w:p>
    <w:p w:rsidR="008F403A" w:rsidRDefault="003209E9">
      <w:pPr>
        <w:spacing w:line="460" w:lineRule="exact"/>
        <w:ind w:left="1078" w:hanging="538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圖文並茂</w:t>
      </w:r>
      <w:r>
        <w:rPr>
          <w:rFonts w:ascii="標楷體" w:eastAsia="標楷體" w:hAnsi="標楷體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字數不限</w:t>
      </w:r>
      <w:r>
        <w:rPr>
          <w:rFonts w:ascii="標楷體" w:eastAsia="標楷體" w:hAnsi="標楷體"/>
          <w:color w:val="000000"/>
          <w:sz w:val="28"/>
          <w:szCs w:val="28"/>
        </w:rPr>
        <w:t>。部分閩南語用字疑慮，可用音標標音或全文用音標書寫亦可。</w:t>
      </w:r>
    </w:p>
    <w:p w:rsidR="008F403A" w:rsidRDefault="003209E9">
      <w:pPr>
        <w:spacing w:line="460" w:lineRule="exact"/>
        <w:ind w:left="1078" w:hanging="538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每人限送作品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件，且每件作品之創作人數至多為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8F403A" w:rsidRDefault="003209E9">
      <w:pPr>
        <w:spacing w:line="460" w:lineRule="exact"/>
        <w:ind w:left="1078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八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作品不符規格要求，取消參賽資格。</w:t>
      </w:r>
    </w:p>
    <w:p w:rsidR="008F403A" w:rsidRDefault="003209E9">
      <w:pPr>
        <w:spacing w:line="460" w:lineRule="exact"/>
        <w:ind w:left="1078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九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作品無論是文或圖必須尚未發表，且不得抄襲他人作品。若涉及抄襲他人作品、侵害他人著作權或涉及違反相關法令，經查證屬實，將取消其參賽及得獎資格。</w:t>
      </w:r>
    </w:p>
    <w:p w:rsidR="008F403A" w:rsidRDefault="003209E9">
      <w:pPr>
        <w:spacing w:before="180" w:line="460" w:lineRule="exact"/>
        <w:ind w:left="1960" w:hanging="196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九、收件時間：自</w:t>
      </w:r>
      <w:r>
        <w:rPr>
          <w:rFonts w:ascii="標楷體" w:eastAsia="標楷體" w:hAnsi="標楷體"/>
          <w:color w:val="FF0000"/>
          <w:sz w:val="28"/>
          <w:szCs w:val="28"/>
        </w:rPr>
        <w:t>113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26</w:t>
      </w:r>
      <w:r>
        <w:rPr>
          <w:rFonts w:ascii="標楷體" w:eastAsia="標楷體" w:hAnsi="標楷體"/>
          <w:color w:val="FF0000"/>
          <w:sz w:val="28"/>
          <w:szCs w:val="28"/>
        </w:rPr>
        <w:t>日至</w:t>
      </w:r>
      <w:r>
        <w:rPr>
          <w:rFonts w:ascii="標楷體" w:eastAsia="標楷體" w:hAnsi="標楷體"/>
          <w:color w:val="FF0000"/>
          <w:sz w:val="28"/>
          <w:szCs w:val="28"/>
        </w:rPr>
        <w:t>113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3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>
        <w:rPr>
          <w:rFonts w:ascii="標楷體" w:eastAsia="標楷體" w:hAnsi="標楷體"/>
          <w:color w:val="FF0000"/>
          <w:sz w:val="28"/>
          <w:szCs w:val="28"/>
        </w:rPr>
        <w:t>1</w:t>
      </w:r>
      <w:r>
        <w:rPr>
          <w:rFonts w:ascii="標楷體" w:eastAsia="標楷體" w:hAnsi="標楷體"/>
          <w:color w:val="FF0000"/>
          <w:sz w:val="28"/>
          <w:szCs w:val="28"/>
        </w:rPr>
        <w:t>日止，以學校為單位送件郵戳為憑，逾期不受理，不接受個人的報名。</w:t>
      </w:r>
    </w:p>
    <w:p w:rsidR="008F403A" w:rsidRDefault="003209E9">
      <w:pPr>
        <w:spacing w:line="460" w:lineRule="exact"/>
        <w:ind w:left="1078" w:hanging="538"/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一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參賽者均需填寫</w:t>
      </w:r>
      <w:r>
        <w:rPr>
          <w:rFonts w:ascii="標楷體" w:eastAsia="標楷體" w:hAnsi="標楷體"/>
          <w:color w:val="FF0000"/>
          <w:sz w:val="28"/>
          <w:szCs w:val="28"/>
        </w:rPr>
        <w:t>google</w:t>
      </w:r>
      <w:r>
        <w:rPr>
          <w:rFonts w:ascii="標楷體" w:eastAsia="標楷體" w:hAnsi="標楷體"/>
          <w:color w:val="FF0000"/>
          <w:sz w:val="28"/>
          <w:szCs w:val="28"/>
        </w:rPr>
        <w:t>表單</w:t>
      </w:r>
      <w:hyperlink r:id="rId8" w:history="1">
        <w:r>
          <w:rPr>
            <w:rStyle w:val="ae"/>
            <w:rFonts w:ascii="標楷體" w:eastAsia="標楷體" w:hAnsi="標楷體"/>
            <w:sz w:val="28"/>
            <w:szCs w:val="28"/>
          </w:rPr>
          <w:t>https://forms.gle/ksxGzGQGYBTXpzdX8</w:t>
        </w:r>
      </w:hyperlink>
      <w:r>
        <w:rPr>
          <w:rStyle w:val="ae"/>
          <w:rFonts w:ascii="標楷體" w:eastAsia="標楷體" w:hAnsi="標楷體"/>
          <w:color w:val="FF0000"/>
          <w:sz w:val="28"/>
          <w:szCs w:val="28"/>
          <w:u w:val="none"/>
        </w:rPr>
        <w:t>，登錄限用彰化</w:t>
      </w:r>
      <w:r>
        <w:rPr>
          <w:rStyle w:val="ae"/>
          <w:rFonts w:ascii="標楷體" w:eastAsia="標楷體" w:hAnsi="標楷體"/>
          <w:color w:val="FF0000"/>
          <w:sz w:val="28"/>
          <w:szCs w:val="28"/>
          <w:u w:val="none"/>
        </w:rPr>
        <w:t>Gsuite</w:t>
      </w:r>
      <w:r>
        <w:rPr>
          <w:rStyle w:val="ae"/>
          <w:rFonts w:ascii="標楷體" w:eastAsia="標楷體" w:hAnsi="標楷體"/>
          <w:color w:val="FF0000"/>
          <w:sz w:val="28"/>
          <w:szCs w:val="28"/>
          <w:u w:val="none"/>
        </w:rPr>
        <w:t>信箱帳號</w:t>
      </w:r>
      <w:r>
        <w:rPr>
          <w:rStyle w:val="ae"/>
          <w:rFonts w:ascii="標楷體" w:eastAsia="標楷體" w:hAnsi="標楷體"/>
          <w:color w:val="FF0000"/>
          <w:sz w:val="28"/>
          <w:szCs w:val="28"/>
          <w:u w:val="none"/>
        </w:rPr>
        <w:t>(_@chc.edu.tw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，請將報名表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從回寄郵箱裡列印並核章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、授權同意書及作品以郵寄或親送至三春國小教務處收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 w:cs="Helvetica"/>
          <w:color w:val="FF0000"/>
          <w:sz w:val="28"/>
          <w:szCs w:val="28"/>
        </w:rPr>
        <w:t>彰化縣花壇鄉三春村三芬路</w:t>
      </w:r>
      <w:r>
        <w:rPr>
          <w:rFonts w:ascii="標楷體" w:eastAsia="標楷體" w:hAnsi="標楷體" w:cs="Helvetica"/>
          <w:color w:val="FF0000"/>
          <w:sz w:val="28"/>
          <w:szCs w:val="28"/>
        </w:rPr>
        <w:t>47</w:t>
      </w:r>
      <w:r>
        <w:rPr>
          <w:rFonts w:ascii="標楷體" w:eastAsia="標楷體" w:hAnsi="標楷體" w:cs="Helvetica"/>
          <w:color w:val="FF0000"/>
          <w:sz w:val="28"/>
          <w:szCs w:val="28"/>
        </w:rPr>
        <w:t>號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)</w:t>
      </w:r>
      <w:r>
        <w:rPr>
          <w:rFonts w:ascii="標楷體" w:eastAsia="標楷體" w:hAnsi="標楷體"/>
          <w:color w:val="FF0000"/>
          <w:sz w:val="28"/>
          <w:szCs w:val="28"/>
        </w:rPr>
        <w:t>，信封請註明「臺灣母語繪本製作比賽」。</w:t>
      </w:r>
    </w:p>
    <w:p w:rsidR="008F403A" w:rsidRDefault="003209E9">
      <w:pPr>
        <w:spacing w:line="460" w:lineRule="exact"/>
        <w:ind w:left="1078" w:hanging="538"/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二</w:t>
      </w:r>
      <w:r>
        <w:rPr>
          <w:rFonts w:ascii="標楷體" w:eastAsia="標楷體" w:hAnsi="標楷體"/>
          <w:color w:val="FF0000"/>
          <w:sz w:val="28"/>
          <w:szCs w:val="28"/>
        </w:rPr>
        <w:t>)google</w:t>
      </w:r>
      <w:r>
        <w:rPr>
          <w:rFonts w:ascii="標楷體" w:eastAsia="標楷體" w:hAnsi="標楷體"/>
          <w:color w:val="FF0000"/>
          <w:sz w:val="28"/>
          <w:szCs w:val="28"/>
        </w:rPr>
        <w:t>表單的作品文字電子檔</w:t>
      </w: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非</w:t>
      </w:r>
      <w:r>
        <w:rPr>
          <w:rFonts w:ascii="標楷體" w:eastAsia="標楷體" w:hAnsi="標楷體"/>
          <w:color w:val="FF0000"/>
          <w:sz w:val="28"/>
          <w:szCs w:val="28"/>
        </w:rPr>
        <w:t>PDF</w:t>
      </w:r>
      <w:r>
        <w:rPr>
          <w:rFonts w:ascii="標楷體" w:eastAsia="標楷體" w:hAnsi="標楷體"/>
          <w:color w:val="FF0000"/>
          <w:sz w:val="28"/>
          <w:szCs w:val="28"/>
        </w:rPr>
        <w:t>檔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請註明檔名</w:t>
      </w:r>
      <w:r>
        <w:rPr>
          <w:rFonts w:ascii="標楷體" w:eastAsia="標楷體" w:hAnsi="標楷體"/>
          <w:color w:val="FF0000"/>
          <w:sz w:val="28"/>
          <w:szCs w:val="28"/>
        </w:rPr>
        <w:t>:</w:t>
      </w:r>
      <w:r>
        <w:rPr>
          <w:rFonts w:ascii="標楷體" w:eastAsia="標楷體" w:hAnsi="標楷體"/>
          <w:color w:val="FF0000"/>
          <w:sz w:val="28"/>
          <w:szCs w:val="28"/>
        </w:rPr>
        <w:t>ＯＯ國小</w:t>
      </w:r>
      <w:r>
        <w:rPr>
          <w:rFonts w:ascii="標楷體" w:eastAsia="標楷體" w:hAnsi="標楷體"/>
          <w:color w:val="FF0000"/>
          <w:sz w:val="28"/>
          <w:szCs w:val="28"/>
        </w:rPr>
        <w:t>—</w:t>
      </w:r>
      <w:r>
        <w:rPr>
          <w:rFonts w:ascii="標楷體" w:eastAsia="標楷體" w:hAnsi="標楷體"/>
          <w:color w:val="FF0000"/>
          <w:sz w:val="28"/>
          <w:szCs w:val="28"/>
        </w:rPr>
        <w:t>作品名稱。</w:t>
      </w:r>
    </w:p>
    <w:p w:rsidR="008F403A" w:rsidRDefault="003209E9">
      <w:pPr>
        <w:spacing w:line="460" w:lineRule="exact"/>
        <w:ind w:left="1078" w:hanging="53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三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如對活動辦法有任何疑問，</w:t>
      </w:r>
      <w:r>
        <w:rPr>
          <w:rFonts w:ascii="標楷體" w:eastAsia="標楷體" w:hAnsi="標楷體"/>
          <w:color w:val="FF0000"/>
          <w:sz w:val="28"/>
          <w:szCs w:val="28"/>
        </w:rPr>
        <w:t>請洽詢</w:t>
      </w:r>
      <w:r>
        <w:rPr>
          <w:rFonts w:ascii="標楷體" w:eastAsia="標楷體" w:hAnsi="標楷體"/>
          <w:color w:val="FF0000"/>
          <w:sz w:val="28"/>
          <w:szCs w:val="28"/>
        </w:rPr>
        <w:t>04-7862154</w:t>
      </w:r>
      <w:r>
        <w:rPr>
          <w:rFonts w:ascii="標楷體" w:eastAsia="標楷體" w:hAnsi="標楷體"/>
          <w:color w:val="FF0000"/>
          <w:sz w:val="28"/>
          <w:szCs w:val="28"/>
        </w:rPr>
        <w:t>轉</w:t>
      </w:r>
      <w:r>
        <w:rPr>
          <w:rFonts w:ascii="標楷體" w:eastAsia="標楷體" w:hAnsi="標楷體"/>
          <w:color w:val="FF0000"/>
          <w:sz w:val="28"/>
          <w:szCs w:val="28"/>
        </w:rPr>
        <w:t>302</w:t>
      </w:r>
      <w:r>
        <w:rPr>
          <w:rFonts w:ascii="標楷體" w:eastAsia="標楷體" w:hAnsi="標楷體"/>
          <w:color w:val="FF0000"/>
          <w:sz w:val="28"/>
          <w:szCs w:val="28"/>
        </w:rPr>
        <w:t>三春國小教務主任張藝馨。</w:t>
      </w:r>
    </w:p>
    <w:p w:rsidR="008F403A" w:rsidRDefault="003209E9">
      <w:pPr>
        <w:spacing w:line="460" w:lineRule="exact"/>
        <w:ind w:left="1078" w:hanging="53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/>
          <w:color w:val="FF0000"/>
          <w:sz w:val="28"/>
          <w:szCs w:val="28"/>
        </w:rPr>
        <w:t>四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FF0000"/>
          <w:sz w:val="28"/>
          <w:szCs w:val="28"/>
        </w:rPr>
        <w:t>資料填寫不完整，規格不符規定者，將不予評比。</w:t>
      </w:r>
    </w:p>
    <w:p w:rsidR="008F403A" w:rsidRDefault="003209E9">
      <w:pPr>
        <w:spacing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十、評審及得獎結果公告日期</w:t>
      </w:r>
    </w:p>
    <w:p w:rsidR="008F403A" w:rsidRDefault="003209E9">
      <w:pPr>
        <w:spacing w:line="460" w:lineRule="exact"/>
        <w:ind w:left="540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評審日期預訂於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113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15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前完成。</w:t>
      </w:r>
    </w:p>
    <w:p w:rsidR="008F403A" w:rsidRDefault="003209E9">
      <w:pPr>
        <w:spacing w:line="460" w:lineRule="exact"/>
        <w:ind w:left="1134" w:hanging="594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評審結果公告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113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22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同時公告於</w:t>
      </w:r>
      <w:r>
        <w:rPr>
          <w:rFonts w:ascii="標楷體" w:eastAsia="標楷體" w:hAnsi="標楷體"/>
          <w:color w:val="000000"/>
          <w:sz w:val="28"/>
          <w:szCs w:val="40"/>
        </w:rPr>
        <w:t>彰化縣教育處新雲端網站</w:t>
      </w:r>
      <w:r>
        <w:rPr>
          <w:rFonts w:ascii="標楷體" w:eastAsia="標楷體" w:hAnsi="標楷體"/>
          <w:color w:val="000000"/>
          <w:sz w:val="28"/>
          <w:szCs w:val="28"/>
        </w:rPr>
        <w:t>http://www.newboe.chc.edu.tw</w:t>
      </w:r>
      <w:r>
        <w:rPr>
          <w:rFonts w:ascii="標楷體" w:eastAsia="標楷體" w:hAnsi="標楷體"/>
          <w:color w:val="000000"/>
          <w:sz w:val="28"/>
          <w:szCs w:val="28"/>
        </w:rPr>
        <w:t>上及三春國小網站。</w:t>
      </w:r>
    </w:p>
    <w:p w:rsidR="008F403A" w:rsidRDefault="003209E9">
      <w:pPr>
        <w:spacing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十一、退件日期</w:t>
      </w:r>
    </w:p>
    <w:p w:rsidR="008F403A" w:rsidRDefault="003209E9">
      <w:pPr>
        <w:spacing w:line="46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bookmarkStart w:id="2" w:name="_Hlk144125488"/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未得獎繪本及得獎作品俟彰化縣政府公告日期再一併領回。</w:t>
      </w:r>
      <w:bookmarkEnd w:id="2"/>
    </w:p>
    <w:p w:rsidR="008F403A" w:rsidRDefault="008F403A">
      <w:pPr>
        <w:spacing w:line="46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</w:p>
    <w:p w:rsidR="008F403A" w:rsidRDefault="003209E9">
      <w:pPr>
        <w:spacing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lastRenderedPageBreak/>
        <w:t>十二、評審項目及權重</w:t>
      </w:r>
    </w:p>
    <w:p w:rsidR="008F403A" w:rsidRDefault="003209E9">
      <w:pPr>
        <w:spacing w:line="46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評審委員由彰化縣政府教育處聘請專家學者擔任。</w:t>
      </w:r>
    </w:p>
    <w:p w:rsidR="008F403A" w:rsidRDefault="003209E9">
      <w:pPr>
        <w:spacing w:line="460" w:lineRule="exact"/>
        <w:ind w:left="1076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所有參賽作品為求公平公正之原則，作者姓名與學校名稱請參賽者自行彌封後，再由承辦學校送予評審委員評審。</w:t>
      </w:r>
    </w:p>
    <w:p w:rsidR="008F403A" w:rsidRDefault="003209E9">
      <w:pPr>
        <w:spacing w:line="460" w:lineRule="exact"/>
        <w:ind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評審標準</w:t>
      </w:r>
    </w:p>
    <w:p w:rsidR="008F403A" w:rsidRDefault="003209E9">
      <w:pPr>
        <w:spacing w:line="460" w:lineRule="exact"/>
        <w:ind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/>
          <w:color w:val="000000"/>
          <w:sz w:val="28"/>
          <w:szCs w:val="28"/>
        </w:rPr>
        <w:t>文字內容佔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/>
          <w:color w:val="000000"/>
          <w:sz w:val="28"/>
          <w:szCs w:val="28"/>
        </w:rPr>
        <w:t>％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含內容創意、文法、用詞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/>
          <w:color w:val="000000"/>
          <w:sz w:val="28"/>
          <w:szCs w:val="28"/>
        </w:rPr>
        <w:t>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F403A" w:rsidRDefault="003209E9">
      <w:pPr>
        <w:spacing w:line="460" w:lineRule="exact"/>
        <w:ind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/>
          <w:color w:val="000000"/>
          <w:sz w:val="28"/>
          <w:szCs w:val="28"/>
        </w:rPr>
        <w:t>製作形式佔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/>
          <w:color w:val="000000"/>
          <w:sz w:val="28"/>
          <w:szCs w:val="28"/>
        </w:rPr>
        <w:t>％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含整體藝術表現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F403A" w:rsidRDefault="003209E9">
      <w:pPr>
        <w:spacing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十三、獎勵辦法</w:t>
      </w:r>
    </w:p>
    <w:p w:rsidR="008F403A" w:rsidRDefault="003209E9">
      <w:pPr>
        <w:pStyle w:val="af5"/>
        <w:numPr>
          <w:ilvl w:val="0"/>
          <w:numId w:val="1"/>
        </w:numPr>
        <w:tabs>
          <w:tab w:val="left" w:pos="480"/>
        </w:tabs>
        <w:spacing w:line="46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每組錄取特優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名，優等及甲等由評審視表現程度決定得獎件數，必要時得從缺。</w:t>
      </w:r>
    </w:p>
    <w:p w:rsidR="008F403A" w:rsidRDefault="003209E9">
      <w:pPr>
        <w:tabs>
          <w:tab w:val="left" w:pos="480"/>
        </w:tabs>
        <w:spacing w:line="460" w:lineRule="exact"/>
        <w:ind w:left="1275" w:hanging="706"/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指導學生參加本競賽各組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特優</w:t>
      </w:r>
      <w:r>
        <w:rPr>
          <w:rFonts w:ascii="標楷體" w:eastAsia="標楷體" w:hAnsi="標楷體"/>
          <w:color w:val="000000"/>
          <w:sz w:val="28"/>
          <w:szCs w:val="28"/>
        </w:rPr>
        <w:t>之指導教師核予嘉獎一次（本府另行文辦理），不另頒給獎狀，該指導教師若為實習教師、教學支援人員，則改以核發獎狀一紙；其餘得獎個人及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特優</w:t>
      </w:r>
      <w:r>
        <w:rPr>
          <w:rFonts w:ascii="標楷體" w:eastAsia="標楷體" w:hAnsi="標楷體"/>
          <w:color w:val="000000"/>
          <w:sz w:val="28"/>
          <w:szCs w:val="28"/>
        </w:rPr>
        <w:t>之外指導教師核發獎狀各一紙。</w:t>
      </w:r>
    </w:p>
    <w:p w:rsidR="008F403A" w:rsidRDefault="003209E9">
      <w:pPr>
        <w:tabs>
          <w:tab w:val="left" w:pos="1276"/>
        </w:tabs>
        <w:spacing w:line="460" w:lineRule="exact"/>
        <w:ind w:left="1275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指導教師以報名表所填列為準，最多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人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000000"/>
          <w:sz w:val="28"/>
          <w:szCs w:val="28"/>
        </w:rPr>
        <w:t>報名後不得以任何理由更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改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F403A" w:rsidRDefault="003209E9">
      <w:pPr>
        <w:tabs>
          <w:tab w:val="left" w:pos="480"/>
        </w:tabs>
        <w:spacing w:line="460" w:lineRule="exact"/>
        <w:ind w:left="1275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四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:rsidR="008F403A" w:rsidRDefault="003209E9">
      <w:pPr>
        <w:tabs>
          <w:tab w:val="left" w:pos="480"/>
        </w:tabs>
        <w:spacing w:line="460" w:lineRule="exact"/>
        <w:ind w:left="1078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>
        <w:rPr>
          <w:rFonts w:ascii="標楷體" w:eastAsia="標楷體" w:hAnsi="標楷體"/>
          <w:color w:val="000000"/>
          <w:sz w:val="28"/>
          <w:szCs w:val="28"/>
        </w:rPr>
        <w:t>獎狀、獎品及參賽作品請於競賽結束後至承辦學校領取。</w:t>
      </w:r>
    </w:p>
    <w:p w:rsidR="008F403A" w:rsidRDefault="003209E9">
      <w:pPr>
        <w:spacing w:before="180" w:line="460" w:lineRule="exact"/>
        <w:ind w:left="840" w:hanging="840"/>
      </w:pPr>
      <w:r>
        <w:rPr>
          <w:rFonts w:ascii="標楷體" w:eastAsia="標楷體" w:hAnsi="標楷體"/>
          <w:color w:val="000000"/>
          <w:sz w:val="28"/>
          <w:szCs w:val="28"/>
        </w:rPr>
        <w:t>十四、入選之作品將編輯製作成冊，分送至各校及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獲獎</w:t>
      </w:r>
      <w:r>
        <w:rPr>
          <w:rFonts w:ascii="標楷體" w:eastAsia="標楷體" w:hAnsi="標楷體"/>
          <w:color w:val="000000"/>
          <w:sz w:val="28"/>
          <w:szCs w:val="28"/>
        </w:rPr>
        <w:t>之參賽者與指導老師。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入選之作品，主辦單位有使用權及修改權，作品公布於</w:t>
      </w:r>
      <w:r>
        <w:rPr>
          <w:rFonts w:ascii="標楷體" w:eastAsia="標楷體" w:hAnsi="標楷體"/>
          <w:color w:val="000000"/>
          <w:sz w:val="28"/>
          <w:szCs w:val="40"/>
          <w:u w:val="single"/>
        </w:rPr>
        <w:t>彰化縣教育處新雲端網站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/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檔案下載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/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社教科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/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臺灣母語繪本製作比賽得獎專輯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https://www.newboe.chc.edu.tw/open_file/&amp;4&amp;3181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，並提供教學媒體及教材使用。</w:t>
      </w:r>
    </w:p>
    <w:p w:rsidR="008F403A" w:rsidRDefault="003209E9">
      <w:pPr>
        <w:spacing w:before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十五、凡參加本競賽活動人員，活動期間給予公（差）假登記。</w:t>
      </w:r>
    </w:p>
    <w:p w:rsidR="008F403A" w:rsidRDefault="003209E9">
      <w:pPr>
        <w:spacing w:before="50" w:line="460" w:lineRule="exact"/>
        <w:ind w:left="896" w:hanging="896"/>
        <w:outlineLvl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十六、承辦學校工作人員由本府另案簽請敘獎，敘獎名額為承辦學校校長及主要承辦人共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/>
          <w:color w:val="000000"/>
          <w:sz w:val="28"/>
          <w:szCs w:val="28"/>
        </w:rPr>
        <w:t>員各嘉獎一次，其他協辦人員依實際參與工作狀況覈實核予獎狀，以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員為限。</w:t>
      </w:r>
    </w:p>
    <w:p w:rsidR="008F403A" w:rsidRDefault="003209E9">
      <w:pPr>
        <w:spacing w:before="180" w:line="46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十七、經費來源：由教育部國民及學前教育署補助款及本縣自籌款支應。</w:t>
      </w:r>
    </w:p>
    <w:p w:rsidR="008F403A" w:rsidRDefault="003209E9">
      <w:pPr>
        <w:tabs>
          <w:tab w:val="left" w:pos="540"/>
          <w:tab w:val="left" w:pos="900"/>
        </w:tabs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b/>
          <w:color w:val="000000"/>
          <w:sz w:val="28"/>
          <w:szCs w:val="28"/>
        </w:rPr>
        <w:t>附件一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p w:rsidR="008F403A" w:rsidRDefault="003209E9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彰化縣</w:t>
      </w:r>
      <w:r>
        <w:rPr>
          <w:rFonts w:ascii="標楷體" w:eastAsia="標楷體" w:hAnsi="標楷體"/>
          <w:b/>
          <w:color w:val="000000"/>
          <w:sz w:val="32"/>
          <w:szCs w:val="32"/>
        </w:rPr>
        <w:t>112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學年度臺灣母語繪本製作比賽報名表</w:t>
      </w:r>
    </w:p>
    <w:p w:rsidR="008F403A" w:rsidRDefault="003209E9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(</w:t>
      </w:r>
      <w:r>
        <w:rPr>
          <w:rFonts w:ascii="標楷體" w:eastAsia="標楷體" w:hAnsi="標楷體"/>
          <w:b/>
          <w:color w:val="FF0000"/>
          <w:sz w:val="28"/>
          <w:szCs w:val="28"/>
        </w:rPr>
        <w:t>本表為網路填報參考用，請上網填寫</w:t>
      </w:r>
      <w:r>
        <w:rPr>
          <w:rFonts w:ascii="標楷體" w:eastAsia="標楷體" w:hAnsi="標楷體"/>
          <w:b/>
          <w:color w:val="FF0000"/>
          <w:sz w:val="28"/>
          <w:szCs w:val="28"/>
        </w:rPr>
        <w:t>google</w:t>
      </w:r>
      <w:r>
        <w:rPr>
          <w:rFonts w:ascii="標楷體" w:eastAsia="標楷體" w:hAnsi="標楷體"/>
          <w:b/>
          <w:color w:val="FF0000"/>
          <w:sz w:val="28"/>
          <w:szCs w:val="28"/>
        </w:rPr>
        <w:t>表單</w:t>
      </w:r>
      <w:r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96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班</w:t>
            </w: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3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76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班</w:t>
            </w: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閩南語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</w:p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客家語（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腔）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</w:p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原住民族語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(       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族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國小低年級組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國小高年級組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國中組</w:t>
            </w: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3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指導教師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校長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□_______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正式教師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代理代課教師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實習教師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支援教師</w:t>
            </w:r>
          </w:p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</w:t>
            </w:r>
          </w:p>
        </w:tc>
      </w:tr>
      <w:tr w:rsidR="008F403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1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8F403A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校長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□_______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主任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正式教師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代理代課教師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實習教師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支援教師</w:t>
            </w:r>
          </w:p>
          <w:p w:rsidR="008F403A" w:rsidRDefault="003209E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</w:t>
            </w:r>
          </w:p>
        </w:tc>
      </w:tr>
    </w:tbl>
    <w:p w:rsidR="008F403A" w:rsidRDefault="003209E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</w:t>
      </w:r>
    </w:p>
    <w:p w:rsidR="008F403A" w:rsidRDefault="008F403A">
      <w:pPr>
        <w:rPr>
          <w:rFonts w:ascii="標楷體" w:eastAsia="標楷體" w:hAnsi="標楷體"/>
          <w:color w:val="000000"/>
          <w:sz w:val="26"/>
          <w:szCs w:val="26"/>
        </w:rPr>
      </w:pPr>
    </w:p>
    <w:p w:rsidR="008F403A" w:rsidRDefault="003209E9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聯絡電話：</w:t>
      </w:r>
    </w:p>
    <w:p w:rsidR="008F403A" w:rsidRDefault="008F403A">
      <w:pPr>
        <w:rPr>
          <w:rFonts w:ascii="標楷體" w:eastAsia="標楷體" w:hAnsi="標楷體"/>
          <w:color w:val="000000"/>
        </w:rPr>
      </w:pPr>
    </w:p>
    <w:p w:rsidR="008F403A" w:rsidRDefault="003209E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註：</w:t>
      </w: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同一份作品，學生可共同創作，至多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名（須同一學校）。</w:t>
      </w:r>
    </w:p>
    <w:p w:rsidR="008F403A" w:rsidRDefault="003209E9">
      <w:pPr>
        <w:ind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同一份作品，指導教師至多可填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名（須同一學校）。</w:t>
      </w:r>
    </w:p>
    <w:p w:rsidR="008F403A" w:rsidRDefault="003209E9">
      <w:pPr>
        <w:spacing w:line="360" w:lineRule="exact"/>
        <w:ind w:left="847" w:hanging="283"/>
      </w:pPr>
      <w:r>
        <w:rPr>
          <w:rFonts w:ascii="標楷體" w:eastAsia="標楷體" w:hAnsi="標楷體"/>
          <w:color w:val="000000"/>
        </w:rPr>
        <w:t>3.</w:t>
      </w:r>
      <w:r>
        <w:rPr>
          <w:rFonts w:ascii="標楷體" w:eastAsia="標楷體" w:hAnsi="標楷體"/>
          <w:color w:val="FF0000"/>
          <w:sz w:val="28"/>
          <w:szCs w:val="28"/>
        </w:rPr>
        <w:t>請上網填寫</w:t>
      </w:r>
      <w:r>
        <w:rPr>
          <w:rFonts w:ascii="標楷體" w:eastAsia="標楷體" w:hAnsi="標楷體"/>
          <w:color w:val="FF0000"/>
          <w:sz w:val="28"/>
          <w:szCs w:val="28"/>
        </w:rPr>
        <w:t>google</w:t>
      </w:r>
      <w:r>
        <w:rPr>
          <w:rFonts w:ascii="標楷體" w:eastAsia="標楷體" w:hAnsi="標楷體"/>
          <w:color w:val="FF0000"/>
          <w:sz w:val="28"/>
          <w:szCs w:val="28"/>
        </w:rPr>
        <w:t>表單</w:t>
      </w:r>
      <w:hyperlink r:id="rId9" w:history="1">
        <w:r>
          <w:rPr>
            <w:rStyle w:val="ae"/>
            <w:rFonts w:ascii="標楷體" w:eastAsia="標楷體" w:hAnsi="標楷體"/>
            <w:color w:val="FF0000"/>
            <w:sz w:val="28"/>
            <w:szCs w:val="28"/>
            <w:u w:val="none"/>
          </w:rPr>
          <w:t>https://forms.gle/ksxGzGQGYBTXpzdX8</w:t>
        </w:r>
      </w:hyperlink>
      <w:r>
        <w:rPr>
          <w:rStyle w:val="ae"/>
          <w:rFonts w:ascii="標楷體" w:eastAsia="標楷體" w:hAnsi="標楷體"/>
          <w:color w:val="FF0000"/>
          <w:sz w:val="28"/>
          <w:szCs w:val="28"/>
          <w:u w:val="none"/>
        </w:rPr>
        <w:t>，登錄限用彰化</w:t>
      </w:r>
      <w:r>
        <w:rPr>
          <w:rStyle w:val="ae"/>
          <w:rFonts w:ascii="標楷體" w:eastAsia="標楷體" w:hAnsi="標楷體"/>
          <w:color w:val="FF0000"/>
          <w:sz w:val="28"/>
          <w:szCs w:val="28"/>
          <w:u w:val="none"/>
        </w:rPr>
        <w:t>Gsuite</w:t>
      </w:r>
      <w:r>
        <w:rPr>
          <w:rStyle w:val="ae"/>
          <w:rFonts w:ascii="標楷體" w:eastAsia="標楷體" w:hAnsi="標楷體"/>
          <w:color w:val="FF0000"/>
          <w:sz w:val="28"/>
          <w:szCs w:val="28"/>
          <w:u w:val="none"/>
        </w:rPr>
        <w:t>信箱帳號</w:t>
      </w:r>
      <w:r>
        <w:rPr>
          <w:rStyle w:val="ae"/>
          <w:rFonts w:ascii="標楷體" w:eastAsia="標楷體" w:hAnsi="標楷體"/>
          <w:color w:val="FF0000"/>
          <w:sz w:val="28"/>
          <w:szCs w:val="28"/>
          <w:u w:val="none"/>
        </w:rPr>
        <w:t>(_@chc.edu.tw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8F403A" w:rsidRDefault="003209E9">
      <w:pPr>
        <w:ind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</w:t>
      </w:r>
      <w:r>
        <w:rPr>
          <w:rFonts w:ascii="標楷體" w:eastAsia="標楷體" w:hAnsi="標楷體"/>
          <w:color w:val="000000"/>
        </w:rPr>
        <w:t>繪本若出現作者姓名與學校名稱，請參賽者自行彌封。</w:t>
      </w:r>
    </w:p>
    <w:p w:rsidR="008F403A" w:rsidRDefault="008F403A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8F403A" w:rsidRDefault="008F403A">
      <w:pPr>
        <w:widowControl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8F403A" w:rsidRDefault="003209E9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(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附件二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)</w:t>
      </w:r>
    </w:p>
    <w:p w:rsidR="008F403A" w:rsidRDefault="003209E9">
      <w:pPr>
        <w:jc w:val="center"/>
      </w:pPr>
      <w:bookmarkStart w:id="3" w:name="_Hlk144120133"/>
      <w:r>
        <w:rPr>
          <w:rFonts w:ascii="標楷體" w:eastAsia="標楷體" w:hAnsi="標楷體"/>
          <w:b/>
          <w:color w:val="000000"/>
          <w:sz w:val="32"/>
          <w:szCs w:val="32"/>
        </w:rPr>
        <w:t>授權同意書</w:t>
      </w:r>
      <w:r>
        <w:rPr>
          <w:rFonts w:ascii="標楷體" w:eastAsia="標楷體" w:hAnsi="標楷體"/>
          <w:b/>
          <w:color w:val="000000"/>
          <w:sz w:val="28"/>
          <w:szCs w:val="32"/>
        </w:rPr>
        <w:t>（法定代理人版）</w:t>
      </w:r>
    </w:p>
    <w:p w:rsidR="008F403A" w:rsidRDefault="008F403A">
      <w:pPr>
        <w:jc w:val="center"/>
        <w:rPr>
          <w:rFonts w:ascii="標楷體" w:eastAsia="標楷體" w:hAnsi="標楷體" w:cs="細明體"/>
          <w:color w:val="000000"/>
          <w:kern w:val="0"/>
          <w:sz w:val="26"/>
          <w:szCs w:val="26"/>
        </w:rPr>
      </w:pPr>
    </w:p>
    <w:p w:rsidR="008F403A" w:rsidRDefault="003209E9">
      <w:pPr>
        <w:ind w:right="-17"/>
        <w:jc w:val="both"/>
      </w:pPr>
      <w:r>
        <w:rPr>
          <w:rFonts w:ascii="標楷體" w:eastAsia="標楷體" w:hAnsi="標楷體"/>
          <w:color w:val="000000"/>
          <w:sz w:val="28"/>
          <w:szCs w:val="26"/>
        </w:rPr>
        <w:t>茲因</w:t>
      </w:r>
      <w:r>
        <w:rPr>
          <w:rFonts w:ascii="標楷體" w:eastAsia="標楷體" w:hAnsi="標楷體"/>
          <w:color w:val="000000"/>
          <w:sz w:val="28"/>
          <w:szCs w:val="26"/>
        </w:rPr>
        <w:t>[</w:t>
      </w:r>
      <w:r>
        <w:rPr>
          <w:rFonts w:ascii="標楷體" w:eastAsia="標楷體" w:hAnsi="標楷體"/>
          <w:color w:val="000000"/>
          <w:sz w:val="28"/>
          <w:szCs w:val="26"/>
          <w:u w:val="single"/>
        </w:rPr>
        <w:t xml:space="preserve">                </w:t>
      </w:r>
      <w:r>
        <w:rPr>
          <w:rFonts w:ascii="標楷體" w:eastAsia="標楷體" w:hAnsi="標楷體"/>
          <w:color w:val="000000"/>
          <w:sz w:val="28"/>
          <w:szCs w:val="26"/>
        </w:rPr>
        <w:t>]</w:t>
      </w:r>
      <w:r>
        <w:rPr>
          <w:rFonts w:ascii="標楷體" w:eastAsia="標楷體" w:hAnsi="標楷體"/>
          <w:color w:val="000000"/>
          <w:sz w:val="28"/>
          <w:szCs w:val="26"/>
        </w:rPr>
        <w:t>（以下稱競賽員）將參加「</w:t>
      </w:r>
      <w:r>
        <w:rPr>
          <w:rFonts w:ascii="標楷體" w:eastAsia="標楷體" w:hAnsi="標楷體"/>
          <w:bCs/>
          <w:color w:val="000000"/>
          <w:sz w:val="28"/>
          <w:szCs w:val="26"/>
        </w:rPr>
        <w:t>彰化縣</w:t>
      </w:r>
      <w:r>
        <w:rPr>
          <w:rFonts w:ascii="標楷體" w:eastAsia="標楷體" w:hAnsi="標楷體"/>
          <w:bCs/>
          <w:color w:val="000000"/>
          <w:sz w:val="28"/>
          <w:szCs w:val="26"/>
        </w:rPr>
        <w:t>112</w:t>
      </w:r>
      <w:r>
        <w:rPr>
          <w:rFonts w:ascii="標楷體" w:eastAsia="標楷體" w:hAnsi="標楷體"/>
          <w:bCs/>
          <w:color w:val="000000"/>
          <w:sz w:val="28"/>
          <w:szCs w:val="26"/>
        </w:rPr>
        <w:t>學年度臺灣母語繪本製作比賽</w:t>
      </w:r>
      <w:r>
        <w:rPr>
          <w:rFonts w:ascii="標楷體" w:eastAsia="標楷體" w:hAnsi="標楷體"/>
          <w:color w:val="000000"/>
          <w:sz w:val="28"/>
          <w:szCs w:val="26"/>
        </w:rPr>
        <w:t>」（以下稱本活動），本人係競賽員之法定代理人，現同意將競賽員參加本活動之著作及任何相關之智慧財產權非獨家、非專屬、不限地域無償授權彰化縣政府以任何方式利用，並得對第三人進行再授權。惟競賽員仍為前開各項權利之權利人，有權自行利用相關內容。</w:t>
      </w:r>
    </w:p>
    <w:p w:rsidR="008F403A" w:rsidRDefault="008F403A">
      <w:pPr>
        <w:ind w:right="384"/>
        <w:jc w:val="both"/>
        <w:rPr>
          <w:rFonts w:ascii="標楷體" w:eastAsia="標楷體" w:hAnsi="標楷體"/>
          <w:color w:val="000000"/>
          <w:sz w:val="28"/>
          <w:szCs w:val="26"/>
        </w:rPr>
      </w:pPr>
    </w:p>
    <w:p w:rsidR="008F403A" w:rsidRDefault="003209E9">
      <w:pPr>
        <w:ind w:right="384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/>
          <w:color w:val="000000"/>
          <w:sz w:val="28"/>
          <w:szCs w:val="26"/>
        </w:rPr>
        <w:t>競賽員：</w:t>
      </w:r>
    </w:p>
    <w:p w:rsidR="008F403A" w:rsidRDefault="003209E9">
      <w:pPr>
        <w:ind w:right="384"/>
        <w:jc w:val="both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/>
          <w:color w:val="000000"/>
          <w:sz w:val="28"/>
          <w:szCs w:val="26"/>
        </w:rPr>
        <w:t>學校單位：</w:t>
      </w:r>
    </w:p>
    <w:p w:rsidR="008F403A" w:rsidRDefault="003209E9">
      <w:pPr>
        <w:ind w:right="384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/>
          <w:color w:val="000000"/>
          <w:sz w:val="28"/>
          <w:szCs w:val="26"/>
        </w:rPr>
        <w:t>指導老師：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                </w:t>
      </w:r>
      <w:r>
        <w:rPr>
          <w:rFonts w:ascii="標楷體" w:eastAsia="標楷體" w:hAnsi="標楷體"/>
          <w:color w:val="000000"/>
          <w:sz w:val="28"/>
          <w:szCs w:val="26"/>
        </w:rPr>
        <w:t>（簽名）</w:t>
      </w:r>
    </w:p>
    <w:p w:rsidR="008F403A" w:rsidRDefault="003209E9">
      <w:pPr>
        <w:ind w:right="384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/>
          <w:color w:val="000000"/>
          <w:sz w:val="28"/>
          <w:szCs w:val="26"/>
        </w:rPr>
        <w:t>授權人：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                   </w:t>
      </w:r>
      <w:r>
        <w:rPr>
          <w:rFonts w:ascii="標楷體" w:eastAsia="標楷體" w:hAnsi="標楷體"/>
          <w:color w:val="000000"/>
          <w:sz w:val="28"/>
          <w:szCs w:val="26"/>
        </w:rPr>
        <w:t>（簽名）</w:t>
      </w:r>
    </w:p>
    <w:p w:rsidR="008F403A" w:rsidRDefault="003209E9">
      <w:pPr>
        <w:ind w:right="384"/>
      </w:pPr>
      <w:r>
        <w:rPr>
          <w:rFonts w:ascii="標楷體" w:eastAsia="標楷體" w:hAnsi="標楷體"/>
          <w:color w:val="000000"/>
          <w:sz w:val="28"/>
          <w:szCs w:val="26"/>
        </w:rPr>
        <w:t>與</w:t>
      </w:r>
      <w:r>
        <w:rPr>
          <w:rFonts w:eastAsia="標楷體"/>
          <w:color w:val="000000"/>
          <w:sz w:val="28"/>
          <w:szCs w:val="26"/>
        </w:rPr>
        <w:t>競賽員</w:t>
      </w:r>
      <w:r>
        <w:rPr>
          <w:rFonts w:ascii="標楷體" w:eastAsia="標楷體" w:hAnsi="標楷體"/>
          <w:color w:val="000000"/>
          <w:sz w:val="28"/>
          <w:szCs w:val="26"/>
        </w:rPr>
        <w:t>關係：</w:t>
      </w:r>
    </w:p>
    <w:p w:rsidR="008F403A" w:rsidRDefault="003209E9">
      <w:pPr>
        <w:ind w:right="384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/>
          <w:color w:val="000000"/>
          <w:sz w:val="28"/>
          <w:szCs w:val="26"/>
        </w:rPr>
        <w:t>身分證統一編號：</w:t>
      </w:r>
    </w:p>
    <w:p w:rsidR="008F403A" w:rsidRDefault="003209E9">
      <w:pPr>
        <w:ind w:right="384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/>
          <w:color w:val="000000"/>
          <w:sz w:val="28"/>
          <w:szCs w:val="26"/>
        </w:rPr>
        <w:t>戶籍地址：</w:t>
      </w:r>
    </w:p>
    <w:p w:rsidR="008F403A" w:rsidRDefault="003209E9">
      <w:pPr>
        <w:ind w:right="384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/>
          <w:color w:val="000000"/>
          <w:sz w:val="28"/>
          <w:szCs w:val="26"/>
        </w:rPr>
        <w:t>聯絡電話：</w:t>
      </w:r>
    </w:p>
    <w:p w:rsidR="008F403A" w:rsidRDefault="003209E9">
      <w:pPr>
        <w:spacing w:before="180" w:line="460" w:lineRule="exact"/>
      </w:pPr>
      <w:r>
        <w:rPr>
          <w:rFonts w:ascii="標楷體" w:eastAsia="標楷體" w:hAnsi="標楷體"/>
          <w:color w:val="000000"/>
          <w:sz w:val="28"/>
          <w:szCs w:val="26"/>
        </w:rPr>
        <w:t>中華民國</w:t>
      </w:r>
      <w:r>
        <w:rPr>
          <w:rFonts w:ascii="標楷體" w:eastAsia="標楷體" w:hAnsi="標楷體"/>
          <w:color w:val="000000"/>
          <w:sz w:val="28"/>
          <w:szCs w:val="26"/>
        </w:rPr>
        <w:t>113</w:t>
      </w:r>
      <w:r>
        <w:rPr>
          <w:rFonts w:ascii="標楷體" w:eastAsia="標楷體" w:hAnsi="標楷體"/>
          <w:color w:val="000000"/>
          <w:sz w:val="28"/>
          <w:szCs w:val="26"/>
        </w:rPr>
        <w:t>年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6"/>
        </w:rPr>
        <w:t>月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6"/>
        </w:rPr>
        <w:t>日</w:t>
      </w:r>
      <w:bookmarkEnd w:id="3"/>
    </w:p>
    <w:bookmarkEnd w:id="0"/>
    <w:p w:rsidR="008F403A" w:rsidRDefault="008F403A">
      <w:pPr>
        <w:spacing w:before="180"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8F403A">
      <w:pgSz w:w="11906" w:h="16838"/>
      <w:pgMar w:top="964" w:right="1077" w:bottom="907" w:left="1077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E9" w:rsidRDefault="003209E9">
      <w:r>
        <w:separator/>
      </w:r>
    </w:p>
  </w:endnote>
  <w:endnote w:type="continuationSeparator" w:id="0">
    <w:p w:rsidR="003209E9" w:rsidRDefault="003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E9" w:rsidRDefault="003209E9">
      <w:r>
        <w:rPr>
          <w:color w:val="000000"/>
        </w:rPr>
        <w:separator/>
      </w:r>
    </w:p>
  </w:footnote>
  <w:footnote w:type="continuationSeparator" w:id="0">
    <w:p w:rsidR="003209E9" w:rsidRDefault="0032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42E60"/>
    <w:multiLevelType w:val="multilevel"/>
    <w:tmpl w:val="A30EE806"/>
    <w:lvl w:ilvl="0">
      <w:start w:val="1"/>
      <w:numFmt w:val="taiwaneseCountingThousand"/>
      <w:lvlText w:val="(%1)"/>
      <w:lvlJc w:val="left"/>
      <w:pPr>
        <w:ind w:left="126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F403A"/>
    <w:rsid w:val="003209E9"/>
    <w:rsid w:val="008F403A"/>
    <w:rsid w:val="009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laceholder Text"/>
    <w:rPr>
      <w:color w:val="808080"/>
    </w:rPr>
  </w:style>
  <w:style w:type="paragraph" w:styleId="a8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rPr>
      <w:rFonts w:ascii="Times New Roman" w:hAnsi="Times New Roman"/>
      <w:kern w:val="3"/>
      <w:sz w:val="16"/>
      <w:szCs w:val="16"/>
    </w:rPr>
  </w:style>
  <w:style w:type="paragraph" w:styleId="aa">
    <w:name w:val="Body Text Indent"/>
    <w:basedOn w:val="a"/>
    <w:pPr>
      <w:spacing w:after="120"/>
      <w:ind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rPr>
      <w:rFonts w:ascii="Times New Roman" w:hAnsi="Times New Roman"/>
      <w:kern w:val="3"/>
      <w:sz w:val="24"/>
      <w:szCs w:val="24"/>
    </w:rPr>
  </w:style>
  <w:style w:type="paragraph" w:styleId="ac">
    <w:name w:val="Body Text"/>
    <w:basedOn w:val="a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rPr>
      <w:rFonts w:ascii="Times New Roman" w:hAnsi="Times New Roman"/>
      <w:kern w:val="3"/>
      <w:sz w:val="24"/>
      <w:szCs w:val="24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rPr>
      <w:rFonts w:ascii="Times New Roman" w:hAnsi="Times New Roman"/>
      <w:kern w:val="3"/>
      <w:sz w:val="24"/>
      <w:szCs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page number"/>
    <w:basedOn w:val="a0"/>
  </w:style>
  <w:style w:type="paragraph" w:styleId="af0">
    <w:name w:val="annotation text"/>
    <w:basedOn w:val="a"/>
    <w:rPr>
      <w:rFonts w:ascii="Times New Roman" w:hAnsi="Times New Roman" w:cs="Times New Roman"/>
    </w:rPr>
  </w:style>
  <w:style w:type="character" w:customStyle="1" w:styleId="af1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customStyle="1" w:styleId="11">
    <w:name w:val="字元 字元11 字元 字元 字元 字元 字元 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rPr>
      <w:kern w:val="3"/>
      <w:sz w:val="24"/>
      <w:szCs w:val="24"/>
    </w:rPr>
  </w:style>
  <w:style w:type="character" w:customStyle="1" w:styleId="style11">
    <w:name w:val="style11"/>
    <w:rPr>
      <w:color w:val="FFFFFF"/>
    </w:rPr>
  </w:style>
  <w:style w:type="character" w:styleId="af2">
    <w:name w:val="Emphasis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</w:style>
  <w:style w:type="paragraph" w:styleId="af3">
    <w:name w:val="Date"/>
    <w:basedOn w:val="a"/>
    <w:next w:val="a"/>
    <w:pPr>
      <w:jc w:val="right"/>
    </w:pPr>
    <w:rPr>
      <w:rFonts w:ascii="Times New Roman" w:hAnsi="Times New Roman" w:cs="Times New Roman"/>
      <w:szCs w:val="20"/>
    </w:rPr>
  </w:style>
  <w:style w:type="character" w:customStyle="1" w:styleId="af4">
    <w:name w:val="日期 字元"/>
    <w:basedOn w:val="a0"/>
    <w:rPr>
      <w:rFonts w:ascii="Times New Roman" w:hAnsi="Times New Roman"/>
      <w:kern w:val="3"/>
      <w:sz w:val="24"/>
    </w:rPr>
  </w:style>
  <w:style w:type="character" w:customStyle="1" w:styleId="7">
    <w:name w:val="字元 字元7"/>
    <w:rPr>
      <w:rFonts w:eastAsia="新細明體"/>
      <w:kern w:val="3"/>
      <w:sz w:val="24"/>
      <w:szCs w:val="24"/>
      <w:lang w:val="en-US" w:eastAsia="zh-TW" w:bidi="ar-SA"/>
    </w:rPr>
  </w:style>
  <w:style w:type="paragraph" w:styleId="af5">
    <w:name w:val="List Paragraph"/>
    <w:basedOn w:val="a"/>
    <w:pPr>
      <w:ind w:left="480"/>
    </w:pPr>
    <w:rPr>
      <w:rFonts w:ascii="Times New Roman" w:hAnsi="Times New Roman" w:cs="Times New Roman"/>
    </w:rPr>
  </w:style>
  <w:style w:type="character" w:customStyle="1" w:styleId="21">
    <w:name w:val="字元 字元2"/>
    <w:rPr>
      <w:rFonts w:ascii="Times New Roman" w:eastAsia="新細明體" w:hAnsi="Times New Roman" w:cs="Times New Roman"/>
      <w:szCs w:val="24"/>
    </w:rPr>
  </w:style>
  <w:style w:type="character" w:styleId="af6">
    <w:name w:val="Book Title"/>
    <w:rPr>
      <w:b/>
      <w:bCs/>
      <w:i/>
      <w:iCs/>
      <w:spacing w:val="5"/>
    </w:rPr>
  </w:style>
  <w:style w:type="paragraph" w:customStyle="1" w:styleId="0222">
    <w:name w:val="022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7">
    <w:name w:val="Plain Text"/>
    <w:basedOn w:val="a"/>
    <w:rPr>
      <w:rFonts w:ascii="細明體" w:eastAsia="細明體" w:hAnsi="細明體" w:cs="Courier New"/>
    </w:rPr>
  </w:style>
  <w:style w:type="character" w:customStyle="1" w:styleId="af8">
    <w:name w:val="純文字 字元"/>
    <w:basedOn w:val="a0"/>
    <w:rPr>
      <w:rFonts w:ascii="細明體" w:eastAsia="細明體" w:hAnsi="細明體" w:cs="Courier New"/>
      <w:kern w:val="3"/>
      <w:sz w:val="24"/>
      <w:szCs w:val="24"/>
    </w:rPr>
  </w:style>
  <w:style w:type="paragraph" w:styleId="af9">
    <w:name w:val="Block Text"/>
    <w:basedOn w:val="a"/>
    <w:pPr>
      <w:spacing w:line="440" w:lineRule="exact"/>
      <w:ind w:left="740" w:right="29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pPr>
      <w:spacing w:after="120"/>
      <w:ind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rPr>
      <w:rFonts w:ascii="Times New Roman" w:eastAsia="標楷體" w:hAnsi="Times New Roman"/>
      <w:kern w:val="3"/>
      <w:sz w:val="16"/>
      <w:szCs w:val="16"/>
    </w:rPr>
  </w:style>
  <w:style w:type="paragraph" w:customStyle="1" w:styleId="yiv1439460085msonormal">
    <w:name w:val="yiv1439460085msonormal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22">
    <w:name w:val="Body Text 2"/>
    <w:basedOn w:val="a"/>
    <w:pPr>
      <w:spacing w:after="120" w:line="480" w:lineRule="auto"/>
    </w:pPr>
    <w:rPr>
      <w:rFonts w:cs="Times New Roman"/>
      <w:szCs w:val="22"/>
    </w:rPr>
  </w:style>
  <w:style w:type="character" w:customStyle="1" w:styleId="23">
    <w:name w:val="本文 2 字元"/>
    <w:basedOn w:val="a0"/>
    <w:rPr>
      <w:rFonts w:ascii="Calibri" w:eastAsia="新細明體" w:hAnsi="Calibri" w:cs="Times New Roman"/>
      <w:kern w:val="3"/>
      <w:sz w:val="24"/>
      <w:szCs w:val="22"/>
    </w:rPr>
  </w:style>
  <w:style w:type="character" w:customStyle="1" w:styleId="afa">
    <w:name w:val="清單段落 字元"/>
    <w:rPr>
      <w:rFonts w:ascii="Times New Roman" w:hAnsi="Times New Roman"/>
      <w:kern w:val="3"/>
      <w:sz w:val="24"/>
      <w:szCs w:val="24"/>
    </w:rPr>
  </w:style>
  <w:style w:type="character" w:styleId="afb">
    <w:name w:val="FollowedHyperlink"/>
    <w:basedOn w:val="a0"/>
    <w:rPr>
      <w:color w:val="800080"/>
      <w:u w:val="single"/>
    </w:rPr>
  </w:style>
  <w:style w:type="character" w:customStyle="1" w:styleId="afc">
    <w:name w:val="未解析的提及項目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cs="Calibri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laceholder Text"/>
    <w:rPr>
      <w:color w:val="808080"/>
    </w:rPr>
  </w:style>
  <w:style w:type="paragraph" w:styleId="a8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rPr>
      <w:rFonts w:ascii="Times New Roman" w:hAnsi="Times New Roman"/>
      <w:kern w:val="3"/>
      <w:sz w:val="16"/>
      <w:szCs w:val="16"/>
    </w:rPr>
  </w:style>
  <w:style w:type="paragraph" w:styleId="aa">
    <w:name w:val="Body Text Indent"/>
    <w:basedOn w:val="a"/>
    <w:pPr>
      <w:spacing w:after="120"/>
      <w:ind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rPr>
      <w:rFonts w:ascii="Times New Roman" w:hAnsi="Times New Roman"/>
      <w:kern w:val="3"/>
      <w:sz w:val="24"/>
      <w:szCs w:val="24"/>
    </w:rPr>
  </w:style>
  <w:style w:type="paragraph" w:styleId="ac">
    <w:name w:val="Body Text"/>
    <w:basedOn w:val="a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rPr>
      <w:rFonts w:ascii="Times New Roman" w:hAnsi="Times New Roman"/>
      <w:kern w:val="3"/>
      <w:sz w:val="24"/>
      <w:szCs w:val="24"/>
    </w:rPr>
  </w:style>
  <w:style w:type="paragraph" w:styleId="2">
    <w:name w:val="Body Text Indent 2"/>
    <w:basedOn w:val="a"/>
    <w:pPr>
      <w:spacing w:after="120" w:line="480" w:lineRule="auto"/>
      <w:ind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rPr>
      <w:rFonts w:ascii="Times New Roman" w:hAnsi="Times New Roman"/>
      <w:kern w:val="3"/>
      <w:sz w:val="24"/>
      <w:szCs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page number"/>
    <w:basedOn w:val="a0"/>
  </w:style>
  <w:style w:type="paragraph" w:styleId="af0">
    <w:name w:val="annotation text"/>
    <w:basedOn w:val="a"/>
    <w:rPr>
      <w:rFonts w:ascii="Times New Roman" w:hAnsi="Times New Roman" w:cs="Times New Roman"/>
    </w:rPr>
  </w:style>
  <w:style w:type="character" w:customStyle="1" w:styleId="af1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customStyle="1" w:styleId="11">
    <w:name w:val="字元 字元11 字元 字元 字元 字元 字元 字元"/>
    <w:basedOn w:val="a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rPr>
      <w:kern w:val="3"/>
      <w:sz w:val="24"/>
      <w:szCs w:val="24"/>
    </w:rPr>
  </w:style>
  <w:style w:type="character" w:customStyle="1" w:styleId="style11">
    <w:name w:val="style11"/>
    <w:rPr>
      <w:color w:val="FFFFFF"/>
    </w:rPr>
  </w:style>
  <w:style w:type="character" w:styleId="af2">
    <w:name w:val="Emphasis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</w:style>
  <w:style w:type="paragraph" w:styleId="af3">
    <w:name w:val="Date"/>
    <w:basedOn w:val="a"/>
    <w:next w:val="a"/>
    <w:pPr>
      <w:jc w:val="right"/>
    </w:pPr>
    <w:rPr>
      <w:rFonts w:ascii="Times New Roman" w:hAnsi="Times New Roman" w:cs="Times New Roman"/>
      <w:szCs w:val="20"/>
    </w:rPr>
  </w:style>
  <w:style w:type="character" w:customStyle="1" w:styleId="af4">
    <w:name w:val="日期 字元"/>
    <w:basedOn w:val="a0"/>
    <w:rPr>
      <w:rFonts w:ascii="Times New Roman" w:hAnsi="Times New Roman"/>
      <w:kern w:val="3"/>
      <w:sz w:val="24"/>
    </w:rPr>
  </w:style>
  <w:style w:type="character" w:customStyle="1" w:styleId="7">
    <w:name w:val="字元 字元7"/>
    <w:rPr>
      <w:rFonts w:eastAsia="新細明體"/>
      <w:kern w:val="3"/>
      <w:sz w:val="24"/>
      <w:szCs w:val="24"/>
      <w:lang w:val="en-US" w:eastAsia="zh-TW" w:bidi="ar-SA"/>
    </w:rPr>
  </w:style>
  <w:style w:type="paragraph" w:styleId="af5">
    <w:name w:val="List Paragraph"/>
    <w:basedOn w:val="a"/>
    <w:pPr>
      <w:ind w:left="480"/>
    </w:pPr>
    <w:rPr>
      <w:rFonts w:ascii="Times New Roman" w:hAnsi="Times New Roman" w:cs="Times New Roman"/>
    </w:rPr>
  </w:style>
  <w:style w:type="character" w:customStyle="1" w:styleId="21">
    <w:name w:val="字元 字元2"/>
    <w:rPr>
      <w:rFonts w:ascii="Times New Roman" w:eastAsia="新細明體" w:hAnsi="Times New Roman" w:cs="Times New Roman"/>
      <w:szCs w:val="24"/>
    </w:rPr>
  </w:style>
  <w:style w:type="character" w:styleId="af6">
    <w:name w:val="Book Title"/>
    <w:rPr>
      <w:b/>
      <w:bCs/>
      <w:i/>
      <w:iCs/>
      <w:spacing w:val="5"/>
    </w:rPr>
  </w:style>
  <w:style w:type="paragraph" w:customStyle="1" w:styleId="0222">
    <w:name w:val="0222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7">
    <w:name w:val="Plain Text"/>
    <w:basedOn w:val="a"/>
    <w:rPr>
      <w:rFonts w:ascii="細明體" w:eastAsia="細明體" w:hAnsi="細明體" w:cs="Courier New"/>
    </w:rPr>
  </w:style>
  <w:style w:type="character" w:customStyle="1" w:styleId="af8">
    <w:name w:val="純文字 字元"/>
    <w:basedOn w:val="a0"/>
    <w:rPr>
      <w:rFonts w:ascii="細明體" w:eastAsia="細明體" w:hAnsi="細明體" w:cs="Courier New"/>
      <w:kern w:val="3"/>
      <w:sz w:val="24"/>
      <w:szCs w:val="24"/>
    </w:rPr>
  </w:style>
  <w:style w:type="paragraph" w:styleId="af9">
    <w:name w:val="Block Text"/>
    <w:basedOn w:val="a"/>
    <w:pPr>
      <w:spacing w:line="440" w:lineRule="exact"/>
      <w:ind w:left="740" w:right="29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pPr>
      <w:spacing w:after="120"/>
      <w:ind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rPr>
      <w:rFonts w:ascii="Times New Roman" w:eastAsia="標楷體" w:hAnsi="Times New Roman"/>
      <w:kern w:val="3"/>
      <w:sz w:val="16"/>
      <w:szCs w:val="16"/>
    </w:rPr>
  </w:style>
  <w:style w:type="paragraph" w:customStyle="1" w:styleId="yiv1439460085msonormal">
    <w:name w:val="yiv1439460085msonormal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22">
    <w:name w:val="Body Text 2"/>
    <w:basedOn w:val="a"/>
    <w:pPr>
      <w:spacing w:after="120" w:line="480" w:lineRule="auto"/>
    </w:pPr>
    <w:rPr>
      <w:rFonts w:cs="Times New Roman"/>
      <w:szCs w:val="22"/>
    </w:rPr>
  </w:style>
  <w:style w:type="character" w:customStyle="1" w:styleId="23">
    <w:name w:val="本文 2 字元"/>
    <w:basedOn w:val="a0"/>
    <w:rPr>
      <w:rFonts w:ascii="Calibri" w:eastAsia="新細明體" w:hAnsi="Calibri" w:cs="Times New Roman"/>
      <w:kern w:val="3"/>
      <w:sz w:val="24"/>
      <w:szCs w:val="22"/>
    </w:rPr>
  </w:style>
  <w:style w:type="character" w:customStyle="1" w:styleId="afa">
    <w:name w:val="清單段落 字元"/>
    <w:rPr>
      <w:rFonts w:ascii="Times New Roman" w:hAnsi="Times New Roman"/>
      <w:kern w:val="3"/>
      <w:sz w:val="24"/>
      <w:szCs w:val="24"/>
    </w:rPr>
  </w:style>
  <w:style w:type="character" w:styleId="afb">
    <w:name w:val="FollowedHyperlink"/>
    <w:basedOn w:val="a0"/>
    <w:rPr>
      <w:color w:val="800080"/>
      <w:u w:val="single"/>
    </w:rPr>
  </w:style>
  <w:style w:type="character" w:customStyle="1" w:styleId="afc">
    <w:name w:val="未解析的提及項目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sxGzGQGYBTXpzdX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ksxGzGQGYBTXpzdX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2023-09-16T02:04:00Z</cp:lastPrinted>
  <dcterms:created xsi:type="dcterms:W3CDTF">2024-02-22T00:06:00Z</dcterms:created>
  <dcterms:modified xsi:type="dcterms:W3CDTF">2024-02-22T00:06:00Z</dcterms:modified>
</cp:coreProperties>
</file>